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E" w:rsidRPr="00EE76BD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№77 «Аистенок»</w:t>
      </w: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Pr="00ED3E4A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ED3E4A"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  <w:t>Консультация для воспитателей</w:t>
      </w:r>
      <w:r w:rsidRPr="00ED3E4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 xml:space="preserve"> </w:t>
      </w:r>
    </w:p>
    <w:p w:rsidR="007C682E" w:rsidRPr="00ED3E4A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«Труд в жизни дошкольника</w:t>
      </w:r>
      <w:r w:rsidRPr="00ED3E4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»</w:t>
      </w: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Подготовила: </w:t>
      </w: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</w:t>
      </w:r>
    </w:p>
    <w:p w:rsidR="007C682E" w:rsidRPr="00EE76BD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Ялалтдинова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О.Х.</w:t>
      </w: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682E" w:rsidRPr="007C682E" w:rsidRDefault="007C682E" w:rsidP="007C682E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Мытищи 2022г.</w:t>
      </w:r>
    </w:p>
    <w:p w:rsidR="007C682E" w:rsidRDefault="007C682E" w:rsidP="006C1F69">
      <w:pPr>
        <w:shd w:val="clear" w:color="auto" w:fill="FFFFFF"/>
        <w:spacing w:before="139" w:after="139" w:line="268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C1F69" w:rsidRPr="006C1F69" w:rsidRDefault="006C1F69" w:rsidP="006C1F69">
      <w:pPr>
        <w:shd w:val="clear" w:color="auto" w:fill="FFFFFF"/>
        <w:spacing w:before="139" w:after="139" w:line="268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C1F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«Труд в жизни дошкольника»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  <w:lang w:val="en-US"/>
        </w:rPr>
      </w:pPr>
      <w:r w:rsidRPr="006C1F69">
        <w:rPr>
          <w:rStyle w:val="a4"/>
          <w:color w:val="111111"/>
          <w:bdr w:val="none" w:sz="0" w:space="0" w:color="auto" w:frame="1"/>
        </w:rPr>
        <w:t>Труд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– важнейшее средство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6C1F69">
        <w:rPr>
          <w:color w:val="111111"/>
        </w:rPr>
        <w:t>, начиная с дошкольного возраста; в процессе формируется личность ребенка, складываются коллективные взаимоотношения.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для детей дошкольного возраста является важнейшим средством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6C1F69">
        <w:rPr>
          <w:color w:val="111111"/>
        </w:rPr>
        <w:t>. Весь процесс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в детском саду может и должен быть организован так, чтобы они научились понимать пользу и необходимость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</w:t>
      </w:r>
      <w:r w:rsidRPr="006C1F69">
        <w:rPr>
          <w:rStyle w:val="apple-converted-space"/>
          <w:b/>
          <w:color w:val="111111"/>
        </w:rPr>
        <w:t> </w:t>
      </w:r>
      <w:r w:rsidRPr="006C1F69">
        <w:rPr>
          <w:color w:val="111111"/>
        </w:rPr>
        <w:t>для себя и для коллектива</w:t>
      </w:r>
      <w:proofErr w:type="gramStart"/>
      <w:r w:rsidRPr="006C1F69">
        <w:rPr>
          <w:color w:val="111111"/>
        </w:rPr>
        <w:t>.(</w:t>
      </w:r>
      <w:proofErr w:type="gramEnd"/>
      <w:r w:rsidRPr="006C1F69">
        <w:rPr>
          <w:color w:val="111111"/>
        </w:rPr>
        <w:t>А. С. Макаренко</w:t>
      </w:r>
      <w:r w:rsidRPr="006C1F69">
        <w:rPr>
          <w:color w:val="111111"/>
          <w:lang w:val="en-US"/>
        </w:rPr>
        <w:t>)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b/>
          <w:color w:val="111111"/>
        </w:rPr>
        <w:t>Детский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color w:val="111111"/>
          <w:bdr w:val="none" w:sz="0" w:space="0" w:color="auto" w:frame="1"/>
        </w:rPr>
        <w:t>труд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- это привлечение детей к работе на регулярной основе. Дошкольникам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доступен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легкий хозяйственно-бытовой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</w:t>
      </w:r>
      <w:r w:rsidRPr="006C1F69">
        <w:rPr>
          <w:color w:val="111111"/>
        </w:rPr>
        <w:t>. Участие в нем имеет огромное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воспитательное значение</w:t>
      </w:r>
      <w:r w:rsidRPr="006C1F69">
        <w:rPr>
          <w:color w:val="111111"/>
        </w:rPr>
        <w:t>. Именно с помощью такого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</w:t>
      </w:r>
      <w:r w:rsidRPr="006C1F69">
        <w:rPr>
          <w:rStyle w:val="a4"/>
          <w:color w:val="111111"/>
          <w:bdr w:val="none" w:sz="0" w:space="0" w:color="auto" w:frame="1"/>
        </w:rPr>
        <w:t xml:space="preserve"> </w:t>
      </w:r>
      <w:r w:rsidRPr="006C1F69">
        <w:rPr>
          <w:color w:val="111111"/>
        </w:rPr>
        <w:t>устанавливаются у ребенка взаимоотношения с окружающими его людьми.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b/>
          <w:color w:val="111111"/>
          <w:u w:val="single"/>
        </w:rPr>
        <w:t>Виды и формы</w:t>
      </w:r>
      <w:r w:rsidRPr="006C1F69">
        <w:rPr>
          <w:rStyle w:val="apple-converted-space"/>
          <w:b/>
          <w:color w:val="111111"/>
          <w:u w:val="single"/>
        </w:rPr>
        <w:t> </w:t>
      </w:r>
      <w:r w:rsidRPr="006C1F69">
        <w:rPr>
          <w:rStyle w:val="a4"/>
          <w:color w:val="111111"/>
          <w:u w:val="single"/>
          <w:bdr w:val="none" w:sz="0" w:space="0" w:color="auto" w:frame="1"/>
        </w:rPr>
        <w:t>трудовой</w:t>
      </w:r>
      <w:r w:rsidRPr="006C1F69">
        <w:rPr>
          <w:rStyle w:val="apple-converted-space"/>
          <w:b/>
          <w:color w:val="111111"/>
          <w:u w:val="single"/>
        </w:rPr>
        <w:t> </w:t>
      </w:r>
      <w:r w:rsidRPr="006C1F69">
        <w:rPr>
          <w:b/>
          <w:color w:val="111111"/>
          <w:u w:val="single"/>
        </w:rPr>
        <w:t>деятельности в детском саду</w:t>
      </w:r>
      <w:r w:rsidRPr="006C1F69">
        <w:rPr>
          <w:color w:val="111111"/>
        </w:rPr>
        <w:t>:</w:t>
      </w:r>
    </w:p>
    <w:p w:rsidR="006C1F69" w:rsidRPr="006C1F69" w:rsidRDefault="006C1F69" w:rsidP="006C1F69">
      <w:pPr>
        <w:pStyle w:val="a3"/>
        <w:shd w:val="clear" w:color="auto" w:fill="FFFFFF"/>
        <w:spacing w:before="139" w:beforeAutospacing="0" w:after="139" w:afterAutospacing="0" w:line="268" w:lineRule="atLeast"/>
        <w:ind w:firstLine="360"/>
        <w:rPr>
          <w:b/>
          <w:color w:val="111111"/>
        </w:rPr>
      </w:pPr>
      <w:r w:rsidRPr="006C1F69">
        <w:rPr>
          <w:b/>
          <w:color w:val="111111"/>
        </w:rPr>
        <w:t>- Самообслуживание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b/>
          <w:color w:val="111111"/>
        </w:rPr>
        <w:t>-Хозяйственно-бытовой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color w:val="111111"/>
          <w:bdr w:val="none" w:sz="0" w:space="0" w:color="auto" w:frame="1"/>
        </w:rPr>
        <w:t>труд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rStyle w:val="a4"/>
          <w:color w:val="111111"/>
          <w:bdr w:val="none" w:sz="0" w:space="0" w:color="auto" w:frame="1"/>
        </w:rPr>
        <w:t>-Труд в природе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rStyle w:val="a4"/>
          <w:color w:val="111111"/>
          <w:bdr w:val="none" w:sz="0" w:space="0" w:color="auto" w:frame="1"/>
        </w:rPr>
        <w:t>-Труд ручной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b/>
          <w:color w:val="111111"/>
          <w:u w:val="single"/>
        </w:rPr>
      </w:pPr>
      <w:r w:rsidRPr="006C1F69">
        <w:rPr>
          <w:b/>
          <w:color w:val="111111"/>
          <w:u w:val="single"/>
        </w:rPr>
        <w:t>Основные формы</w:t>
      </w:r>
      <w:r w:rsidRPr="006C1F69">
        <w:rPr>
          <w:rStyle w:val="apple-converted-space"/>
          <w:b/>
          <w:color w:val="111111"/>
          <w:u w:val="single"/>
        </w:rPr>
        <w:t> </w:t>
      </w:r>
      <w:r w:rsidRPr="006C1F69">
        <w:rPr>
          <w:rStyle w:val="a4"/>
          <w:color w:val="111111"/>
          <w:u w:val="single"/>
          <w:bdr w:val="none" w:sz="0" w:space="0" w:color="auto" w:frame="1"/>
        </w:rPr>
        <w:t>трудовой</w:t>
      </w:r>
      <w:r w:rsidRPr="006C1F69">
        <w:rPr>
          <w:rStyle w:val="apple-converted-space"/>
          <w:color w:val="111111"/>
          <w:u w:val="single"/>
        </w:rPr>
        <w:t> </w:t>
      </w:r>
      <w:r w:rsidRPr="006C1F69">
        <w:rPr>
          <w:b/>
          <w:color w:val="111111"/>
          <w:u w:val="single"/>
          <w:bdr w:val="none" w:sz="0" w:space="0" w:color="auto" w:frame="1"/>
        </w:rPr>
        <w:t>деятельности детей дошкольного возраста в детском саду</w:t>
      </w:r>
      <w:r w:rsidRPr="006C1F69">
        <w:rPr>
          <w:b/>
          <w:color w:val="111111"/>
          <w:u w:val="single"/>
        </w:rPr>
        <w:t>:</w:t>
      </w:r>
    </w:p>
    <w:p w:rsidR="006C1F69" w:rsidRPr="006C1F69" w:rsidRDefault="006C1F69" w:rsidP="006C1F69">
      <w:pPr>
        <w:pStyle w:val="a3"/>
        <w:shd w:val="clear" w:color="auto" w:fill="FFFFFF"/>
        <w:spacing w:before="139" w:beforeAutospacing="0" w:after="139" w:afterAutospacing="0" w:line="268" w:lineRule="atLeast"/>
        <w:ind w:firstLine="360"/>
        <w:rPr>
          <w:b/>
          <w:color w:val="111111"/>
        </w:rPr>
      </w:pPr>
      <w:r w:rsidRPr="006C1F69">
        <w:rPr>
          <w:color w:val="111111"/>
        </w:rPr>
        <w:t>-</w:t>
      </w:r>
      <w:r w:rsidRPr="006C1F69">
        <w:rPr>
          <w:b/>
          <w:color w:val="111111"/>
        </w:rPr>
        <w:t>поручения,</w:t>
      </w:r>
    </w:p>
    <w:p w:rsidR="006C1F69" w:rsidRPr="006C1F69" w:rsidRDefault="006C1F69" w:rsidP="006C1F69">
      <w:pPr>
        <w:pStyle w:val="a3"/>
        <w:shd w:val="clear" w:color="auto" w:fill="FFFFFF"/>
        <w:spacing w:before="139" w:beforeAutospacing="0" w:after="139" w:afterAutospacing="0" w:line="268" w:lineRule="atLeast"/>
        <w:ind w:firstLine="360"/>
        <w:rPr>
          <w:b/>
          <w:color w:val="111111"/>
        </w:rPr>
      </w:pPr>
      <w:r w:rsidRPr="006C1F69">
        <w:rPr>
          <w:b/>
          <w:color w:val="111111"/>
        </w:rPr>
        <w:t>-дежурства,</w:t>
      </w:r>
    </w:p>
    <w:p w:rsid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rStyle w:val="a4"/>
          <w:color w:val="111111"/>
          <w:bdr w:val="none" w:sz="0" w:space="0" w:color="auto" w:frame="1"/>
        </w:rPr>
      </w:pPr>
      <w:r w:rsidRPr="006C1F69">
        <w:rPr>
          <w:b/>
          <w:color w:val="111111"/>
        </w:rPr>
        <w:t>-коллективная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color w:val="111111"/>
          <w:bdr w:val="none" w:sz="0" w:space="0" w:color="auto" w:frame="1"/>
        </w:rPr>
        <w:t>трудовая деятельность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t>В старшей группе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детям предоставляется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большая самостоятельность в процессе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трудовой деятельности</w:t>
      </w:r>
      <w:r w:rsidRPr="006C1F69">
        <w:rPr>
          <w:color w:val="111111"/>
        </w:rPr>
        <w:t>. Дети начинают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трудиться коллективно</w:t>
      </w:r>
      <w:r w:rsidRPr="006C1F69">
        <w:rPr>
          <w:color w:val="111111"/>
        </w:rPr>
        <w:t>. Например,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воспитатель предлагает всем детям вместе посадить лук</w:t>
      </w:r>
      <w:r w:rsidRPr="006C1F69">
        <w:rPr>
          <w:color w:val="111111"/>
        </w:rPr>
        <w:t>, постирать кукольное белье</w:t>
      </w:r>
      <w:r w:rsidRPr="006C1F69">
        <w:rPr>
          <w:rStyle w:val="apple-converted-space"/>
          <w:color w:val="111111"/>
        </w:rPr>
        <w:t> </w:t>
      </w:r>
      <w:proofErr w:type="gramStart"/>
      <w:r w:rsidRPr="006C1F69">
        <w:rPr>
          <w:i/>
          <w:iCs/>
          <w:color w:val="111111"/>
          <w:bdr w:val="none" w:sz="0" w:space="0" w:color="auto" w:frame="1"/>
        </w:rPr>
        <w:t>(</w:t>
      </w:r>
      <w:r w:rsidRPr="006C1F69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proofErr w:type="gramEnd"/>
      <w:r w:rsidRPr="006C1F69">
        <w:rPr>
          <w:i/>
          <w:iCs/>
          <w:color w:val="111111"/>
          <w:u w:val="single"/>
          <w:bdr w:val="none" w:sz="0" w:space="0" w:color="auto" w:frame="1"/>
        </w:rPr>
        <w:t>число детей может быть самым различным</w:t>
      </w:r>
      <w:r w:rsidRPr="006C1F69">
        <w:rPr>
          <w:i/>
          <w:iCs/>
          <w:color w:val="111111"/>
          <w:bdr w:val="none" w:sz="0" w:space="0" w:color="auto" w:frame="1"/>
        </w:rPr>
        <w:t>: от 2-3 до 6-7 и больше)</w:t>
      </w:r>
      <w:r w:rsidRPr="006C1F69">
        <w:rPr>
          <w:color w:val="111111"/>
        </w:rPr>
        <w:t>. Каждый из детей получает конкретное задание. Дети работаю</w:t>
      </w:r>
      <w:proofErr w:type="gramStart"/>
      <w:r w:rsidRPr="006C1F69">
        <w:rPr>
          <w:color w:val="111111"/>
        </w:rPr>
        <w:t>т</w:t>
      </w:r>
      <w:r w:rsidRPr="006C1F69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6C1F69">
        <w:rPr>
          <w:i/>
          <w:iCs/>
          <w:color w:val="111111"/>
          <w:bdr w:val="none" w:sz="0" w:space="0" w:color="auto" w:frame="1"/>
        </w:rPr>
        <w:t>рядом»</w:t>
      </w:r>
      <w:r w:rsidRPr="006C1F69">
        <w:rPr>
          <w:color w:val="111111"/>
        </w:rPr>
        <w:t>. Но когда процесс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 подходит к концу</w:t>
      </w:r>
      <w:r w:rsidRPr="006C1F69">
        <w:rPr>
          <w:color w:val="111111"/>
        </w:rPr>
        <w:t>,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объединяет результаты всех в один общий итог. Это дает возможность ему обратить внимание на преимущество коллективного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</w:t>
      </w:r>
      <w:proofErr w:type="gramStart"/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:</w:t>
      </w:r>
      <w:proofErr w:type="gramEnd"/>
      <w:r w:rsidRPr="006C1F69">
        <w:rPr>
          <w:color w:val="111111"/>
        </w:rPr>
        <w:t xml:space="preserve"> каждый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потрудился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 xml:space="preserve">и вместе выполнили общую работу. В старшей и подготовительной к школе </w:t>
      </w:r>
      <w:proofErr w:type="gramStart"/>
      <w:r w:rsidRPr="006C1F69">
        <w:rPr>
          <w:color w:val="111111"/>
        </w:rPr>
        <w:t>группах</w:t>
      </w:r>
      <w:proofErr w:type="gramEnd"/>
      <w:r w:rsidRPr="006C1F69">
        <w:rPr>
          <w:color w:val="111111"/>
        </w:rPr>
        <w:t xml:space="preserve"> организуется общая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трудовая деятельность</w:t>
      </w:r>
      <w:r w:rsidRPr="006C1F69">
        <w:rPr>
          <w:color w:val="111111"/>
        </w:rPr>
        <w:t>, объединяющая сразу всех детей группы. Эту возможность представляют такие виды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</w:t>
      </w:r>
      <w:r w:rsidRPr="006C1F69">
        <w:rPr>
          <w:color w:val="111111"/>
        </w:rPr>
        <w:t>, как уборка групповой комнаты пли участка, разбивка огорода, цветника, сбор овощей или фруктов, оформление зала или групповой комнаты к празднику и др.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t>Чтобы в коллективном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труде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 xml:space="preserve">могли принять участие, все дети одновременно и 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мог осуществлять руководство их работой,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  <w:u w:val="single"/>
          <w:bdr w:val="none" w:sz="0" w:space="0" w:color="auto" w:frame="1"/>
        </w:rPr>
        <w:t>необходимо учесть ряд условий</w:t>
      </w:r>
      <w:r w:rsidRPr="006C1F69">
        <w:rPr>
          <w:color w:val="111111"/>
        </w:rPr>
        <w:t>:</w:t>
      </w:r>
    </w:p>
    <w:p w:rsidR="006C1F69" w:rsidRPr="006C1F69" w:rsidRDefault="006C1F69" w:rsidP="006C1F69">
      <w:pPr>
        <w:pStyle w:val="a3"/>
        <w:shd w:val="clear" w:color="auto" w:fill="FFFFFF"/>
        <w:spacing w:before="139" w:beforeAutospacing="0" w:after="139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t>- объединять всех детей можно только после того, как они приобретут необходимый опыт работы в небольшом коллективе.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t>- целесообразно делить детей на несколько работающих групп, объединение внутри группы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достигается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предложением каждому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 xml:space="preserve">какой-либо общей работы </w:t>
      </w:r>
      <w:r w:rsidRPr="006C1F69">
        <w:rPr>
          <w:color w:val="111111"/>
        </w:rPr>
        <w:t>(например, одна группа стирает кукольное белье, другая приводит в порядок игровую зону, третья вскапывает песок в песочном дворике). Число звеньев не следует увеличивать больше двух—четырех, ибо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воспитателю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 xml:space="preserve">приходится распределять свое внимание между ними, что представляет известные 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трудности</w:t>
      </w:r>
      <w:r w:rsidRPr="006C1F69">
        <w:rPr>
          <w:color w:val="111111"/>
        </w:rPr>
        <w:t>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t>Можно организовать в группе</w:t>
      </w:r>
      <w:r w:rsidRPr="006C1F69">
        <w:rPr>
          <w:rStyle w:val="apple-converted-space"/>
          <w:color w:val="111111"/>
        </w:rPr>
        <w:t> </w:t>
      </w:r>
      <w:r w:rsidRPr="006C1F69">
        <w:rPr>
          <w:i/>
          <w:iCs/>
          <w:color w:val="111111"/>
          <w:bdr w:val="none" w:sz="0" w:space="0" w:color="auto" w:frame="1"/>
        </w:rPr>
        <w:t>«мастерскую добрых дел»</w:t>
      </w:r>
      <w:r w:rsidRPr="006C1F69">
        <w:rPr>
          <w:color w:val="111111"/>
        </w:rPr>
        <w:t>, которая будет выполнять разнообразные</w:t>
      </w:r>
      <w:r w:rsidRPr="006C1F69">
        <w:rPr>
          <w:rStyle w:val="apple-converted-space"/>
          <w:color w:val="111111"/>
        </w:rPr>
        <w:t> </w:t>
      </w:r>
      <w:r w:rsidRPr="006C1F69">
        <w:rPr>
          <w:i/>
          <w:iCs/>
          <w:color w:val="111111"/>
          <w:bdr w:val="none" w:sz="0" w:space="0" w:color="auto" w:frame="1"/>
        </w:rPr>
        <w:t>«заказы»</w:t>
      </w:r>
      <w:r w:rsidRPr="006C1F69">
        <w:rPr>
          <w:color w:val="111111"/>
        </w:rPr>
        <w:t>,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  <w:u w:val="single"/>
          <w:bdr w:val="none" w:sz="0" w:space="0" w:color="auto" w:frame="1"/>
        </w:rPr>
        <w:t>поступающие от других групп</w:t>
      </w:r>
      <w:r w:rsidRPr="006C1F69">
        <w:rPr>
          <w:color w:val="111111"/>
        </w:rPr>
        <w:t>: ремонтировать книги для малышей, приводить в порядок одежду для кукол. Такая мастерская работает в часы, предназначенные для коллективной работы.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lastRenderedPageBreak/>
        <w:t>Руководя коллективным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трудом детей</w:t>
      </w:r>
      <w:r w:rsidRPr="006C1F69">
        <w:rPr>
          <w:color w:val="111111"/>
        </w:rPr>
        <w:t>,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  <w:u w:val="single"/>
          <w:bdr w:val="none" w:sz="0" w:space="0" w:color="auto" w:frame="1"/>
        </w:rPr>
        <w:t>фактически решает две основные задачи</w:t>
      </w:r>
      <w:r w:rsidRPr="006C1F69">
        <w:rPr>
          <w:color w:val="111111"/>
        </w:rPr>
        <w:t>: он направляет усилия каждого ребенка на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достижение поставленной цели</w:t>
      </w:r>
      <w:r w:rsidRPr="006C1F69">
        <w:rPr>
          <w:color w:val="111111"/>
        </w:rPr>
        <w:t>, более качественное выполнение, т. е. руководит самим процессом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трудовой деятельности</w:t>
      </w:r>
      <w:r w:rsidRPr="006C1F69">
        <w:rPr>
          <w:color w:val="111111"/>
        </w:rPr>
        <w:t>. В то же время педагог осуществляет большую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воспитательную работу</w:t>
      </w:r>
      <w:proofErr w:type="gramStart"/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:</w:t>
      </w:r>
      <w:proofErr w:type="gramEnd"/>
      <w:r w:rsidRPr="006C1F69">
        <w:rPr>
          <w:color w:val="111111"/>
        </w:rPr>
        <w:t xml:space="preserve"> способствует проявлению у детей внимания друг к другу в процессе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</w:t>
      </w:r>
      <w:r w:rsidRPr="006C1F69">
        <w:rPr>
          <w:color w:val="111111"/>
        </w:rPr>
        <w:t>, организует взаимопомощь, формирует положительные взаимоотношения и т. д.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color w:val="111111"/>
        </w:rPr>
        <w:t>Главная цель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трудового воспитания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детей – это формирования у них нравственных ориентиров,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трудолюбия</w:t>
      </w:r>
      <w:r w:rsidRPr="006C1F69">
        <w:rPr>
          <w:color w:val="111111"/>
        </w:rPr>
        <w:t>, осознания полезности</w:t>
      </w:r>
      <w:r w:rsidRPr="006C1F69">
        <w:rPr>
          <w:rStyle w:val="apple-converted-space"/>
          <w:color w:val="111111"/>
        </w:rPr>
        <w:t> </w:t>
      </w:r>
      <w:r w:rsidRPr="006C1F69">
        <w:rPr>
          <w:rStyle w:val="a4"/>
          <w:b w:val="0"/>
          <w:color w:val="111111"/>
          <w:bdr w:val="none" w:sz="0" w:space="0" w:color="auto" w:frame="1"/>
        </w:rPr>
        <w:t>труда</w:t>
      </w:r>
      <w:r w:rsidRPr="006C1F69">
        <w:rPr>
          <w:color w:val="111111"/>
        </w:rPr>
        <w:t>.</w:t>
      </w:r>
    </w:p>
    <w:p w:rsidR="006C1F69" w:rsidRPr="006C1F69" w:rsidRDefault="006C1F69" w:rsidP="006C1F69">
      <w:pPr>
        <w:pStyle w:val="a3"/>
        <w:shd w:val="clear" w:color="auto" w:fill="FFFFFF"/>
        <w:spacing w:before="0" w:beforeAutospacing="0" w:after="0" w:afterAutospacing="0" w:line="268" w:lineRule="atLeast"/>
        <w:ind w:firstLine="360"/>
        <w:rPr>
          <w:color w:val="111111"/>
        </w:rPr>
      </w:pPr>
      <w:r w:rsidRPr="006C1F69">
        <w:rPr>
          <w:rStyle w:val="a4"/>
          <w:b w:val="0"/>
          <w:color w:val="111111"/>
          <w:bdr w:val="none" w:sz="0" w:space="0" w:color="auto" w:frame="1"/>
        </w:rPr>
        <w:t>Трудовая</w:t>
      </w:r>
      <w:r w:rsidRPr="006C1F69">
        <w:rPr>
          <w:rStyle w:val="apple-converted-space"/>
          <w:color w:val="111111"/>
        </w:rPr>
        <w:t> </w:t>
      </w:r>
      <w:r w:rsidRPr="006C1F69">
        <w:rPr>
          <w:color w:val="111111"/>
        </w:rPr>
        <w:t>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p w:rsidR="006C1F69" w:rsidRPr="006C1F69" w:rsidRDefault="006C1F69" w:rsidP="006C1F69">
      <w:pPr>
        <w:shd w:val="clear" w:color="auto" w:fill="FFFFFF"/>
        <w:spacing w:after="0" w:line="268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F69" w:rsidRPr="006C1F69" w:rsidRDefault="006C1F69" w:rsidP="006C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ультация для воспитателей и родителей «Труд в жизни дошкольника»" style="width:24.15pt;height:24.15pt"/>
        </w:pict>
      </w:r>
    </w:p>
    <w:p w:rsidR="00071426" w:rsidRPr="006C1F69" w:rsidRDefault="00071426"/>
    <w:sectPr w:rsidR="00071426" w:rsidRPr="006C1F69" w:rsidSect="0007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6C1F69"/>
    <w:rsid w:val="00013000"/>
    <w:rsid w:val="0004683F"/>
    <w:rsid w:val="00060069"/>
    <w:rsid w:val="00066FB2"/>
    <w:rsid w:val="00071426"/>
    <w:rsid w:val="00082DAA"/>
    <w:rsid w:val="000850EF"/>
    <w:rsid w:val="000A3D87"/>
    <w:rsid w:val="000F7C0F"/>
    <w:rsid w:val="001151CB"/>
    <w:rsid w:val="00115980"/>
    <w:rsid w:val="00127206"/>
    <w:rsid w:val="00127407"/>
    <w:rsid w:val="00134847"/>
    <w:rsid w:val="001457A5"/>
    <w:rsid w:val="0014638B"/>
    <w:rsid w:val="0015660A"/>
    <w:rsid w:val="00176F85"/>
    <w:rsid w:val="001A30C1"/>
    <w:rsid w:val="001B362D"/>
    <w:rsid w:val="001C16AD"/>
    <w:rsid w:val="001F0014"/>
    <w:rsid w:val="002159B4"/>
    <w:rsid w:val="00222A36"/>
    <w:rsid w:val="00260F2F"/>
    <w:rsid w:val="002756B4"/>
    <w:rsid w:val="002874B0"/>
    <w:rsid w:val="002B1A0D"/>
    <w:rsid w:val="002E386E"/>
    <w:rsid w:val="003201E2"/>
    <w:rsid w:val="00327518"/>
    <w:rsid w:val="00327B5C"/>
    <w:rsid w:val="003331C8"/>
    <w:rsid w:val="00343E50"/>
    <w:rsid w:val="00344FEA"/>
    <w:rsid w:val="003460A1"/>
    <w:rsid w:val="003526E4"/>
    <w:rsid w:val="00355AAC"/>
    <w:rsid w:val="003626D9"/>
    <w:rsid w:val="00390216"/>
    <w:rsid w:val="003A12DE"/>
    <w:rsid w:val="003B491E"/>
    <w:rsid w:val="003B51A6"/>
    <w:rsid w:val="003B7A1E"/>
    <w:rsid w:val="003C4E47"/>
    <w:rsid w:val="003D3E6B"/>
    <w:rsid w:val="003E7B89"/>
    <w:rsid w:val="003F2972"/>
    <w:rsid w:val="003F7700"/>
    <w:rsid w:val="00423099"/>
    <w:rsid w:val="00435D18"/>
    <w:rsid w:val="00442976"/>
    <w:rsid w:val="00442F7E"/>
    <w:rsid w:val="00472981"/>
    <w:rsid w:val="00472D02"/>
    <w:rsid w:val="004C0EA9"/>
    <w:rsid w:val="004D587B"/>
    <w:rsid w:val="00531421"/>
    <w:rsid w:val="00554A2F"/>
    <w:rsid w:val="00555AA1"/>
    <w:rsid w:val="005661A8"/>
    <w:rsid w:val="00570101"/>
    <w:rsid w:val="00585519"/>
    <w:rsid w:val="00593FAD"/>
    <w:rsid w:val="005B3882"/>
    <w:rsid w:val="005D0282"/>
    <w:rsid w:val="005D3240"/>
    <w:rsid w:val="005D7EAD"/>
    <w:rsid w:val="005E24DE"/>
    <w:rsid w:val="005F41DA"/>
    <w:rsid w:val="005F7C9A"/>
    <w:rsid w:val="006010C9"/>
    <w:rsid w:val="00605C82"/>
    <w:rsid w:val="00610134"/>
    <w:rsid w:val="00617A92"/>
    <w:rsid w:val="00620014"/>
    <w:rsid w:val="0063564E"/>
    <w:rsid w:val="0064185C"/>
    <w:rsid w:val="00664655"/>
    <w:rsid w:val="006650B6"/>
    <w:rsid w:val="00673E6B"/>
    <w:rsid w:val="00683CB5"/>
    <w:rsid w:val="0069233C"/>
    <w:rsid w:val="00692F8F"/>
    <w:rsid w:val="006C174E"/>
    <w:rsid w:val="006C1F69"/>
    <w:rsid w:val="006E55CB"/>
    <w:rsid w:val="00730C13"/>
    <w:rsid w:val="00732067"/>
    <w:rsid w:val="00741D8C"/>
    <w:rsid w:val="0075640F"/>
    <w:rsid w:val="007644EB"/>
    <w:rsid w:val="00783882"/>
    <w:rsid w:val="00787F73"/>
    <w:rsid w:val="007C00F3"/>
    <w:rsid w:val="007C222C"/>
    <w:rsid w:val="007C682E"/>
    <w:rsid w:val="007D104B"/>
    <w:rsid w:val="008247BA"/>
    <w:rsid w:val="008266D4"/>
    <w:rsid w:val="00857BBA"/>
    <w:rsid w:val="00870E5A"/>
    <w:rsid w:val="00880060"/>
    <w:rsid w:val="00883A92"/>
    <w:rsid w:val="00892C44"/>
    <w:rsid w:val="008A2D96"/>
    <w:rsid w:val="008C6F55"/>
    <w:rsid w:val="008D0DC0"/>
    <w:rsid w:val="008E0BF8"/>
    <w:rsid w:val="008E17F0"/>
    <w:rsid w:val="008E7F86"/>
    <w:rsid w:val="008F00C0"/>
    <w:rsid w:val="008F2476"/>
    <w:rsid w:val="00903191"/>
    <w:rsid w:val="009042CB"/>
    <w:rsid w:val="009249EF"/>
    <w:rsid w:val="0092707C"/>
    <w:rsid w:val="0095369A"/>
    <w:rsid w:val="009614DB"/>
    <w:rsid w:val="00961A1F"/>
    <w:rsid w:val="00994598"/>
    <w:rsid w:val="00994D17"/>
    <w:rsid w:val="00995253"/>
    <w:rsid w:val="0099607A"/>
    <w:rsid w:val="00997E77"/>
    <w:rsid w:val="009A5A87"/>
    <w:rsid w:val="009C5363"/>
    <w:rsid w:val="009D5448"/>
    <w:rsid w:val="009E69AC"/>
    <w:rsid w:val="00A0000E"/>
    <w:rsid w:val="00A05C66"/>
    <w:rsid w:val="00A42A65"/>
    <w:rsid w:val="00A46BA8"/>
    <w:rsid w:val="00A60B60"/>
    <w:rsid w:val="00A6245C"/>
    <w:rsid w:val="00A630CE"/>
    <w:rsid w:val="00A71098"/>
    <w:rsid w:val="00A97114"/>
    <w:rsid w:val="00AA34F7"/>
    <w:rsid w:val="00AA7B6B"/>
    <w:rsid w:val="00AB0816"/>
    <w:rsid w:val="00AC4840"/>
    <w:rsid w:val="00AD7A86"/>
    <w:rsid w:val="00AE6EF4"/>
    <w:rsid w:val="00AE7EC1"/>
    <w:rsid w:val="00AF27C4"/>
    <w:rsid w:val="00B06F69"/>
    <w:rsid w:val="00B210E9"/>
    <w:rsid w:val="00B26B48"/>
    <w:rsid w:val="00B471F7"/>
    <w:rsid w:val="00B53AA1"/>
    <w:rsid w:val="00B54390"/>
    <w:rsid w:val="00B7204E"/>
    <w:rsid w:val="00B82E18"/>
    <w:rsid w:val="00B91F51"/>
    <w:rsid w:val="00BD064D"/>
    <w:rsid w:val="00BD0A30"/>
    <w:rsid w:val="00BD287E"/>
    <w:rsid w:val="00BF149F"/>
    <w:rsid w:val="00C13CBB"/>
    <w:rsid w:val="00C20A44"/>
    <w:rsid w:val="00C357CE"/>
    <w:rsid w:val="00C44C83"/>
    <w:rsid w:val="00C63063"/>
    <w:rsid w:val="00C65C77"/>
    <w:rsid w:val="00C70E07"/>
    <w:rsid w:val="00C7421C"/>
    <w:rsid w:val="00C81035"/>
    <w:rsid w:val="00C90070"/>
    <w:rsid w:val="00CA7DCF"/>
    <w:rsid w:val="00CB7591"/>
    <w:rsid w:val="00CC2716"/>
    <w:rsid w:val="00CD0CD4"/>
    <w:rsid w:val="00D23BB3"/>
    <w:rsid w:val="00D57F9A"/>
    <w:rsid w:val="00D6176D"/>
    <w:rsid w:val="00D72524"/>
    <w:rsid w:val="00D951A3"/>
    <w:rsid w:val="00DB59F2"/>
    <w:rsid w:val="00DC4609"/>
    <w:rsid w:val="00DD583C"/>
    <w:rsid w:val="00DF0E83"/>
    <w:rsid w:val="00DF12E9"/>
    <w:rsid w:val="00E16459"/>
    <w:rsid w:val="00E2161A"/>
    <w:rsid w:val="00E2703D"/>
    <w:rsid w:val="00E65829"/>
    <w:rsid w:val="00E718E0"/>
    <w:rsid w:val="00E77768"/>
    <w:rsid w:val="00EA7CFD"/>
    <w:rsid w:val="00F03651"/>
    <w:rsid w:val="00F126F1"/>
    <w:rsid w:val="00F1556E"/>
    <w:rsid w:val="00F1603C"/>
    <w:rsid w:val="00F22CB4"/>
    <w:rsid w:val="00F64C27"/>
    <w:rsid w:val="00F65F76"/>
    <w:rsid w:val="00F7104B"/>
    <w:rsid w:val="00F73AED"/>
    <w:rsid w:val="00F80DE0"/>
    <w:rsid w:val="00F84224"/>
    <w:rsid w:val="00FA0F96"/>
    <w:rsid w:val="00F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F69"/>
  </w:style>
  <w:style w:type="character" w:styleId="a4">
    <w:name w:val="Strong"/>
    <w:basedOn w:val="a0"/>
    <w:uiPriority w:val="22"/>
    <w:qFormat/>
    <w:rsid w:val="006C1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2022-02-14T07:40:00Z</dcterms:created>
  <dcterms:modified xsi:type="dcterms:W3CDTF">2022-02-14T07:53:00Z</dcterms:modified>
</cp:coreProperties>
</file>