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9276" w14:textId="77777777" w:rsidR="001E7FB4" w:rsidRPr="001E7FB4" w:rsidRDefault="001E7FB4" w:rsidP="001E7FB4">
      <w:pPr>
        <w:shd w:val="clear" w:color="auto" w:fill="FFFFFF"/>
        <w:tabs>
          <w:tab w:val="left" w:pos="1995"/>
        </w:tabs>
        <w:spacing w:after="0" w:line="315" w:lineRule="atLeast"/>
        <w:jc w:val="center"/>
        <w:rPr>
          <w:rFonts w:ascii="Times New Roman" w:eastAsia="Calibri" w:hAnsi="Times New Roman" w:cs="Times New Roman"/>
          <w:sz w:val="28"/>
          <w:szCs w:val="24"/>
          <w:lang w:eastAsia="ru-RU"/>
        </w:rPr>
      </w:pPr>
      <w:r w:rsidRPr="001E7FB4">
        <w:rPr>
          <w:rFonts w:ascii="Times New Roman" w:eastAsia="Calibri" w:hAnsi="Times New Roman" w:cs="Times New Roman"/>
          <w:sz w:val="28"/>
          <w:szCs w:val="24"/>
          <w:lang w:eastAsia="ru-RU"/>
        </w:rPr>
        <w:t>Государственное бюджетное общеобразовательное учреждение</w:t>
      </w:r>
    </w:p>
    <w:p w14:paraId="432BA6CA" w14:textId="77777777" w:rsidR="001E7FB4" w:rsidRPr="001E7FB4" w:rsidRDefault="001E7FB4" w:rsidP="001E7FB4">
      <w:pPr>
        <w:shd w:val="clear" w:color="auto" w:fill="FFFFFF"/>
        <w:tabs>
          <w:tab w:val="left" w:pos="1995"/>
        </w:tabs>
        <w:spacing w:after="0" w:line="315" w:lineRule="atLeast"/>
        <w:jc w:val="center"/>
        <w:rPr>
          <w:rFonts w:ascii="Times New Roman" w:eastAsia="Calibri" w:hAnsi="Times New Roman" w:cs="Times New Roman"/>
          <w:sz w:val="28"/>
          <w:szCs w:val="24"/>
          <w:lang w:eastAsia="ru-RU"/>
        </w:rPr>
      </w:pPr>
      <w:r w:rsidRPr="001E7FB4">
        <w:rPr>
          <w:rFonts w:ascii="Times New Roman" w:eastAsia="Calibri" w:hAnsi="Times New Roman" w:cs="Times New Roman"/>
          <w:sz w:val="28"/>
          <w:szCs w:val="24"/>
          <w:lang w:eastAsia="ru-RU"/>
        </w:rPr>
        <w:t>города Москвы «Школа Покровский квартал»</w:t>
      </w:r>
    </w:p>
    <w:p w14:paraId="7CAA58C3" w14:textId="77777777" w:rsidR="001E7FB4" w:rsidRPr="001E7FB4" w:rsidRDefault="001E7FB4" w:rsidP="001E7FB4">
      <w:pPr>
        <w:spacing w:after="0" w:line="276" w:lineRule="auto"/>
        <w:rPr>
          <w:rFonts w:eastAsiaTheme="minorEastAsia"/>
          <w:lang w:eastAsia="ru-RU"/>
        </w:rPr>
      </w:pPr>
    </w:p>
    <w:p w14:paraId="2E1C38B0" w14:textId="77777777" w:rsidR="001E7FB4" w:rsidRPr="001E7FB4" w:rsidRDefault="001E7FB4" w:rsidP="001E7FB4">
      <w:pPr>
        <w:spacing w:after="200" w:line="276" w:lineRule="auto"/>
        <w:rPr>
          <w:rFonts w:eastAsiaTheme="minorEastAsia"/>
          <w:sz w:val="20"/>
          <w:szCs w:val="20"/>
          <w:lang w:eastAsia="ru-RU"/>
        </w:rPr>
      </w:pPr>
    </w:p>
    <w:p w14:paraId="0BB7778E" w14:textId="77777777" w:rsidR="001E7FB4" w:rsidRPr="001E7FB4" w:rsidRDefault="001E7FB4" w:rsidP="001E7FB4">
      <w:pPr>
        <w:spacing w:after="200" w:line="276" w:lineRule="auto"/>
        <w:rPr>
          <w:rFonts w:eastAsiaTheme="minorEastAsia"/>
          <w:sz w:val="20"/>
          <w:szCs w:val="20"/>
          <w:lang w:eastAsia="ru-RU"/>
        </w:rPr>
      </w:pPr>
    </w:p>
    <w:p w14:paraId="18723E3B" w14:textId="77777777" w:rsidR="001E7FB4" w:rsidRPr="001E7FB4" w:rsidRDefault="001E7FB4" w:rsidP="001E7FB4">
      <w:pPr>
        <w:spacing w:after="200" w:line="276" w:lineRule="auto"/>
        <w:rPr>
          <w:rFonts w:eastAsiaTheme="minorEastAsia"/>
          <w:sz w:val="20"/>
          <w:szCs w:val="20"/>
          <w:lang w:eastAsia="ru-RU"/>
        </w:rPr>
      </w:pPr>
    </w:p>
    <w:p w14:paraId="71CA2763" w14:textId="77777777" w:rsidR="001E7FB4" w:rsidRPr="001E7FB4" w:rsidRDefault="001E7FB4" w:rsidP="001E7FB4">
      <w:pPr>
        <w:spacing w:after="200" w:line="276" w:lineRule="auto"/>
        <w:rPr>
          <w:rFonts w:eastAsiaTheme="minorEastAsia"/>
          <w:sz w:val="20"/>
          <w:szCs w:val="20"/>
          <w:lang w:eastAsia="ru-RU"/>
        </w:rPr>
      </w:pPr>
    </w:p>
    <w:p w14:paraId="7355E584" w14:textId="77777777" w:rsidR="001E7FB4" w:rsidRPr="001E7FB4" w:rsidRDefault="001E7FB4" w:rsidP="001E7FB4">
      <w:pPr>
        <w:spacing w:after="200" w:line="276" w:lineRule="auto"/>
        <w:rPr>
          <w:rFonts w:eastAsiaTheme="minorEastAsia"/>
          <w:sz w:val="20"/>
          <w:szCs w:val="20"/>
          <w:lang w:eastAsia="ru-RU"/>
        </w:rPr>
      </w:pPr>
    </w:p>
    <w:p w14:paraId="4152F02A"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25D454CD" w14:textId="50162838"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r w:rsidRPr="001E7FB4">
        <w:rPr>
          <w:rFonts w:ascii="Times New Roman" w:eastAsiaTheme="minorEastAsia" w:hAnsi="Times New Roman" w:cs="Times New Roman"/>
          <w:sz w:val="40"/>
          <w:szCs w:val="40"/>
          <w:lang w:eastAsia="ru-RU"/>
        </w:rPr>
        <w:t xml:space="preserve">Консультация для </w:t>
      </w:r>
      <w:r w:rsidR="00806F9A">
        <w:rPr>
          <w:rFonts w:ascii="Times New Roman" w:eastAsiaTheme="minorEastAsia" w:hAnsi="Times New Roman" w:cs="Times New Roman"/>
          <w:sz w:val="40"/>
          <w:szCs w:val="40"/>
          <w:lang w:eastAsia="ru-RU"/>
        </w:rPr>
        <w:t>воспитателей</w:t>
      </w:r>
      <w:r w:rsidRPr="001E7FB4">
        <w:rPr>
          <w:rFonts w:ascii="Times New Roman" w:eastAsiaTheme="minorEastAsia" w:hAnsi="Times New Roman" w:cs="Times New Roman"/>
          <w:sz w:val="40"/>
          <w:szCs w:val="40"/>
          <w:lang w:eastAsia="ru-RU"/>
        </w:rPr>
        <w:t xml:space="preserve"> </w:t>
      </w:r>
    </w:p>
    <w:p w14:paraId="5DC5F245" w14:textId="001225E5" w:rsidR="001E7FB4" w:rsidRPr="001E7FB4" w:rsidRDefault="001E7FB4" w:rsidP="001E7FB4">
      <w:pPr>
        <w:spacing w:after="0" w:line="240" w:lineRule="auto"/>
        <w:jc w:val="center"/>
        <w:rPr>
          <w:rFonts w:ascii="Times New Roman" w:eastAsia="Times New Roman" w:hAnsi="Times New Roman" w:cs="Times New Roman"/>
          <w:sz w:val="40"/>
          <w:szCs w:val="40"/>
          <w:lang w:eastAsia="ru-RU"/>
        </w:rPr>
      </w:pPr>
      <w:r w:rsidRPr="001E7FB4">
        <w:rPr>
          <w:rFonts w:ascii="Times New Roman" w:eastAsiaTheme="minorEastAsia" w:hAnsi="Times New Roman" w:cs="Times New Roman"/>
          <w:sz w:val="40"/>
          <w:szCs w:val="40"/>
          <w:lang w:eastAsia="ru-RU"/>
        </w:rPr>
        <w:t xml:space="preserve">Тема: </w:t>
      </w:r>
      <w:r w:rsidRPr="001E7FB4">
        <w:rPr>
          <w:rFonts w:ascii="Times New Roman" w:eastAsiaTheme="minorEastAsia" w:hAnsi="Times New Roman" w:cs="Times New Roman"/>
          <w:b/>
          <w:bCs/>
          <w:sz w:val="40"/>
          <w:szCs w:val="40"/>
          <w:lang w:eastAsia="ru-RU"/>
        </w:rPr>
        <w:t>«</w:t>
      </w:r>
      <w:r>
        <w:rPr>
          <w:rFonts w:ascii="Times New Roman" w:eastAsiaTheme="minorEastAsia" w:hAnsi="Times New Roman" w:cs="Times New Roman"/>
          <w:b/>
          <w:bCs/>
          <w:sz w:val="40"/>
          <w:szCs w:val="40"/>
          <w:lang w:eastAsia="ru-RU"/>
        </w:rPr>
        <w:t>Играйте вместе с детьми</w:t>
      </w:r>
      <w:r w:rsidRPr="001E7FB4">
        <w:rPr>
          <w:rFonts w:ascii="Times New Roman" w:eastAsia="Times New Roman" w:hAnsi="Times New Roman" w:cs="Times New Roman"/>
          <w:b/>
          <w:bCs/>
          <w:sz w:val="40"/>
          <w:szCs w:val="40"/>
          <w:lang w:eastAsia="ru-RU"/>
        </w:rPr>
        <w:t>».</w:t>
      </w:r>
    </w:p>
    <w:p w14:paraId="0DEC2AF2"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38382C47"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5E0779A1"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5FD20D86"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185DA712"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5BDF2BC3"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1B9EC9F5"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35B687FB"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368B8911"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221625B2"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46B0F34F"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0D72E8C8"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0C58F449"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4BA04DC4"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5FD42959" w14:textId="77777777" w:rsidR="001E7FB4" w:rsidRPr="001E7FB4" w:rsidRDefault="001E7FB4" w:rsidP="001E7FB4">
      <w:pPr>
        <w:spacing w:after="0" w:line="276" w:lineRule="auto"/>
        <w:jc w:val="right"/>
        <w:rPr>
          <w:rFonts w:ascii="Times New Roman" w:eastAsia="Calibri" w:hAnsi="Times New Roman" w:cs="Times New Roman"/>
          <w:sz w:val="28"/>
          <w:szCs w:val="24"/>
          <w:lang w:eastAsia="ru-RU"/>
        </w:rPr>
      </w:pPr>
      <w:r w:rsidRPr="001E7FB4">
        <w:rPr>
          <w:rFonts w:ascii="Times New Roman" w:eastAsia="Calibri" w:hAnsi="Times New Roman" w:cs="Times New Roman"/>
          <w:sz w:val="28"/>
          <w:szCs w:val="24"/>
          <w:lang w:eastAsia="ru-RU"/>
        </w:rPr>
        <w:t>Воспитатель:</w:t>
      </w:r>
    </w:p>
    <w:p w14:paraId="694330AB" w14:textId="77777777" w:rsidR="001E7FB4" w:rsidRPr="001E7FB4" w:rsidRDefault="001E7FB4" w:rsidP="001E7FB4">
      <w:pPr>
        <w:spacing w:after="0" w:line="276" w:lineRule="auto"/>
        <w:jc w:val="right"/>
        <w:rPr>
          <w:rFonts w:ascii="Times New Roman" w:eastAsia="Calibri" w:hAnsi="Times New Roman" w:cs="Times New Roman"/>
          <w:sz w:val="28"/>
          <w:szCs w:val="24"/>
          <w:lang w:eastAsia="ru-RU"/>
        </w:rPr>
      </w:pPr>
      <w:r w:rsidRPr="001E7FB4">
        <w:rPr>
          <w:rFonts w:ascii="Times New Roman" w:eastAsia="Calibri" w:hAnsi="Times New Roman" w:cs="Times New Roman"/>
          <w:sz w:val="28"/>
          <w:szCs w:val="24"/>
          <w:lang w:eastAsia="ru-RU"/>
        </w:rPr>
        <w:t>Паламарчук А.С.</w:t>
      </w:r>
    </w:p>
    <w:p w14:paraId="51AEFB31" w14:textId="77777777" w:rsidR="001E7FB4" w:rsidRPr="001E7FB4" w:rsidRDefault="001E7FB4" w:rsidP="001E7FB4">
      <w:pPr>
        <w:spacing w:after="200" w:line="276" w:lineRule="auto"/>
        <w:rPr>
          <w:rFonts w:ascii="Times New Roman" w:eastAsia="Calibri" w:hAnsi="Times New Roman" w:cs="Times New Roman"/>
          <w:sz w:val="28"/>
          <w:szCs w:val="24"/>
          <w:lang w:eastAsia="ru-RU"/>
        </w:rPr>
      </w:pPr>
    </w:p>
    <w:p w14:paraId="40E7764B" w14:textId="77777777" w:rsidR="001E7FB4" w:rsidRPr="001E7FB4" w:rsidRDefault="001E7FB4" w:rsidP="001E7FB4">
      <w:pPr>
        <w:spacing w:after="200" w:line="276" w:lineRule="auto"/>
        <w:rPr>
          <w:rFonts w:ascii="Times New Roman" w:eastAsia="Calibri" w:hAnsi="Times New Roman" w:cs="Times New Roman"/>
          <w:sz w:val="28"/>
          <w:szCs w:val="24"/>
          <w:lang w:eastAsia="ru-RU"/>
        </w:rPr>
      </w:pPr>
    </w:p>
    <w:p w14:paraId="0AB1FFE1" w14:textId="77777777" w:rsidR="001E7FB4" w:rsidRPr="001E7FB4" w:rsidRDefault="001E7FB4" w:rsidP="001E7FB4">
      <w:pPr>
        <w:spacing w:after="200" w:line="276" w:lineRule="auto"/>
        <w:rPr>
          <w:rFonts w:ascii="Times New Roman" w:eastAsiaTheme="minorEastAsia" w:hAnsi="Times New Roman" w:cs="Times New Roman"/>
          <w:bCs/>
          <w:sz w:val="28"/>
          <w:szCs w:val="28"/>
          <w:lang w:eastAsia="ru-RU"/>
        </w:rPr>
      </w:pPr>
    </w:p>
    <w:p w14:paraId="69B20C0A" w14:textId="77777777" w:rsidR="001E7FB4" w:rsidRPr="001E7FB4" w:rsidRDefault="001E7FB4" w:rsidP="001E7FB4">
      <w:pPr>
        <w:shd w:val="clear" w:color="auto" w:fill="FFFFFF"/>
        <w:spacing w:after="0" w:line="240" w:lineRule="auto"/>
        <w:jc w:val="center"/>
        <w:rPr>
          <w:rFonts w:ascii="Times New Roman" w:eastAsiaTheme="minorEastAsia" w:hAnsi="Times New Roman" w:cs="Times New Roman"/>
          <w:bCs/>
          <w:sz w:val="28"/>
          <w:szCs w:val="28"/>
          <w:lang w:eastAsia="ru-RU"/>
        </w:rPr>
      </w:pPr>
    </w:p>
    <w:p w14:paraId="6E84C966" w14:textId="77777777" w:rsidR="001E7FB4" w:rsidRPr="001E7FB4" w:rsidRDefault="001E7FB4" w:rsidP="001E7FB4">
      <w:pPr>
        <w:shd w:val="clear" w:color="auto" w:fill="FFFFFF"/>
        <w:spacing w:after="0" w:line="240" w:lineRule="auto"/>
        <w:jc w:val="center"/>
        <w:rPr>
          <w:rFonts w:ascii="Times New Roman" w:eastAsiaTheme="minorEastAsia" w:hAnsi="Times New Roman" w:cs="Times New Roman"/>
          <w:bCs/>
          <w:sz w:val="28"/>
          <w:szCs w:val="28"/>
          <w:lang w:eastAsia="ru-RU"/>
        </w:rPr>
      </w:pPr>
      <w:r w:rsidRPr="001E7FB4">
        <w:rPr>
          <w:rFonts w:ascii="Times New Roman" w:eastAsiaTheme="minorEastAsia" w:hAnsi="Times New Roman" w:cs="Times New Roman"/>
          <w:bCs/>
          <w:sz w:val="28"/>
          <w:szCs w:val="28"/>
          <w:lang w:eastAsia="ru-RU"/>
        </w:rPr>
        <w:t>г. Москва</w:t>
      </w:r>
    </w:p>
    <w:p w14:paraId="772F523A" w14:textId="051DCA64" w:rsidR="001E7FB4" w:rsidRPr="001E7FB4" w:rsidRDefault="001E7FB4" w:rsidP="001E7FB4">
      <w:pPr>
        <w:shd w:val="clear" w:color="auto" w:fill="FFFFFF"/>
        <w:spacing w:after="0" w:line="240" w:lineRule="auto"/>
        <w:jc w:val="center"/>
        <w:rPr>
          <w:rFonts w:ascii="Times New Roman" w:eastAsiaTheme="minorEastAsia" w:hAnsi="Times New Roman" w:cs="Times New Roman"/>
          <w:bCs/>
          <w:sz w:val="28"/>
          <w:szCs w:val="28"/>
          <w:lang w:eastAsia="ru-RU"/>
        </w:rPr>
      </w:pPr>
      <w:r w:rsidRPr="001E7FB4">
        <w:rPr>
          <w:rFonts w:ascii="Times New Roman" w:eastAsiaTheme="minorEastAsia" w:hAnsi="Times New Roman" w:cs="Times New Roman"/>
          <w:bCs/>
          <w:sz w:val="28"/>
          <w:szCs w:val="28"/>
          <w:lang w:eastAsia="ru-RU"/>
        </w:rPr>
        <w:t>202</w:t>
      </w:r>
      <w:r>
        <w:rPr>
          <w:rFonts w:ascii="Times New Roman" w:eastAsiaTheme="minorEastAsia" w:hAnsi="Times New Roman" w:cs="Times New Roman"/>
          <w:bCs/>
          <w:sz w:val="28"/>
          <w:szCs w:val="28"/>
          <w:lang w:eastAsia="ru-RU"/>
        </w:rPr>
        <w:t>1</w:t>
      </w:r>
      <w:r w:rsidRPr="001E7FB4">
        <w:rPr>
          <w:rFonts w:ascii="Times New Roman" w:eastAsiaTheme="minorEastAsia" w:hAnsi="Times New Roman" w:cs="Times New Roman"/>
          <w:bCs/>
          <w:sz w:val="28"/>
          <w:szCs w:val="28"/>
          <w:lang w:eastAsia="ru-RU"/>
        </w:rPr>
        <w:t xml:space="preserve"> г.</w:t>
      </w:r>
    </w:p>
    <w:p w14:paraId="5257920C" w14:textId="77777777" w:rsidR="00047F12" w:rsidRPr="00047F12" w:rsidRDefault="00047F12" w:rsidP="001E7FB4">
      <w:pPr>
        <w:pStyle w:val="4"/>
        <w:spacing w:before="0" w:after="0"/>
        <w:ind w:left="0" w:right="0"/>
        <w:rPr>
          <w:bCs/>
          <w:iCs/>
          <w:color w:val="auto"/>
          <w:sz w:val="36"/>
          <w:szCs w:val="36"/>
          <w:u w:val="none"/>
        </w:rPr>
      </w:pPr>
    </w:p>
    <w:p w14:paraId="17ECDF5D" w14:textId="77777777" w:rsidR="00047F12" w:rsidRPr="001E7FB4" w:rsidRDefault="00047F12" w:rsidP="00047F12">
      <w:pPr>
        <w:pStyle w:val="a3"/>
        <w:contextualSpacing/>
        <w:rPr>
          <w:sz w:val="32"/>
          <w:szCs w:val="32"/>
        </w:rPr>
      </w:pPr>
      <w:r w:rsidRPr="001E7FB4">
        <w:rPr>
          <w:color w:val="464646"/>
          <w:sz w:val="32"/>
          <w:szCs w:val="32"/>
        </w:rPr>
        <w:lastRenderedPageBreak/>
        <w:t xml:space="preserve">   </w:t>
      </w:r>
      <w:r w:rsidRPr="001E7FB4">
        <w:rPr>
          <w:sz w:val="32"/>
          <w:szCs w:val="32"/>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r w:rsidRPr="001E7FB4">
        <w:rPr>
          <w:sz w:val="32"/>
          <w:szCs w:val="32"/>
        </w:rPr>
        <w:br/>
        <w:t>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14:paraId="7541BA0A" w14:textId="77777777" w:rsidR="00047F12" w:rsidRPr="001E7FB4" w:rsidRDefault="00047F12" w:rsidP="00047F12">
      <w:pPr>
        <w:pStyle w:val="a3"/>
        <w:contextualSpacing/>
        <w:rPr>
          <w:sz w:val="32"/>
          <w:szCs w:val="32"/>
        </w:rPr>
      </w:pPr>
      <w:r w:rsidRPr="001E7FB4">
        <w:rPr>
          <w:sz w:val="32"/>
          <w:szCs w:val="32"/>
        </w:rP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w:t>
      </w:r>
      <w:r w:rsidRPr="001E7FB4">
        <w:rPr>
          <w:sz w:val="32"/>
          <w:szCs w:val="32"/>
        </w:rPr>
        <w:lastRenderedPageBreak/>
        <w:t>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14:paraId="758B07DE" w14:textId="72186685" w:rsidR="00047F12" w:rsidRPr="001E7FB4" w:rsidRDefault="00047F12" w:rsidP="00047F12">
      <w:pPr>
        <w:pStyle w:val="a3"/>
        <w:contextualSpacing/>
        <w:rPr>
          <w:sz w:val="32"/>
          <w:szCs w:val="32"/>
        </w:rPr>
      </w:pPr>
      <w:r w:rsidRPr="001E7FB4">
        <w:rPr>
          <w:sz w:val="32"/>
          <w:szCs w:val="32"/>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w:t>
      </w:r>
      <w:r w:rsidRPr="001E7FB4">
        <w:rPr>
          <w:sz w:val="32"/>
          <w:szCs w:val="32"/>
        </w:rPr>
        <w:lastRenderedPageBreak/>
        <w:t>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1E7FB4">
        <w:rPr>
          <w:sz w:val="32"/>
          <w:szCs w:val="32"/>
        </w:rPr>
        <w:br/>
        <w:t>Игры</w:t>
      </w:r>
      <w:r w:rsidR="00806F9A">
        <w:rPr>
          <w:sz w:val="32"/>
          <w:szCs w:val="32"/>
        </w:rPr>
        <w:t>-</w:t>
      </w:r>
      <w:r w:rsidRPr="001E7FB4">
        <w:rPr>
          <w:sz w:val="32"/>
          <w:szCs w:val="32"/>
        </w:rPr>
        <w:t xml:space="preserve">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14:paraId="71B9C1C3" w14:textId="77777777" w:rsidR="00047F12" w:rsidRPr="001E7FB4" w:rsidRDefault="00047F12" w:rsidP="00047F12">
      <w:pPr>
        <w:pStyle w:val="a3"/>
        <w:contextualSpacing/>
        <w:rPr>
          <w:sz w:val="32"/>
          <w:szCs w:val="32"/>
        </w:rPr>
      </w:pPr>
      <w:r w:rsidRPr="001E7FB4">
        <w:rPr>
          <w:sz w:val="32"/>
          <w:szCs w:val="32"/>
        </w:rPr>
        <w:t xml:space="preserve">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w:t>
      </w:r>
      <w:r w:rsidRPr="001E7FB4">
        <w:rPr>
          <w:sz w:val="32"/>
          <w:szCs w:val="32"/>
        </w:rPr>
        <w:lastRenderedPageBreak/>
        <w:t>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14:paraId="7E4B4840" w14:textId="77777777" w:rsidR="00047F12" w:rsidRPr="001E7FB4" w:rsidRDefault="00047F12" w:rsidP="00047F12">
      <w:pPr>
        <w:pStyle w:val="a3"/>
        <w:contextualSpacing/>
        <w:rPr>
          <w:sz w:val="32"/>
          <w:szCs w:val="32"/>
        </w:rPr>
      </w:pPr>
      <w:r w:rsidRPr="001E7FB4">
        <w:rPr>
          <w:sz w:val="32"/>
          <w:szCs w:val="32"/>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14:paraId="62CEE650" w14:textId="77777777" w:rsidR="003B0743" w:rsidRPr="001E7FB4" w:rsidRDefault="003B0743">
      <w:pPr>
        <w:rPr>
          <w:sz w:val="32"/>
          <w:szCs w:val="32"/>
        </w:rPr>
      </w:pPr>
    </w:p>
    <w:sectPr w:rsidR="003B0743" w:rsidRPr="001E7FB4" w:rsidSect="00047F1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12"/>
    <w:rsid w:val="00047F12"/>
    <w:rsid w:val="00050F11"/>
    <w:rsid w:val="001E7FB4"/>
    <w:rsid w:val="003B0743"/>
    <w:rsid w:val="0080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6766"/>
  <w15:chartTrackingRefBased/>
  <w15:docId w15:val="{FB749F06-5FAF-46CF-9CE9-5C9DDD4E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semiHidden/>
    <w:unhideWhenUsed/>
    <w:qFormat/>
    <w:rsid w:val="00047F12"/>
    <w:pPr>
      <w:spacing w:before="40" w:after="40" w:line="240" w:lineRule="auto"/>
      <w:ind w:left="200" w:right="200"/>
      <w:outlineLvl w:val="3"/>
    </w:pPr>
    <w:rPr>
      <w:rFonts w:ascii="Times New Roman" w:eastAsia="Times New Roman" w:hAnsi="Times New Roman" w:cs="Times New Roman"/>
      <w:color w:val="1122CC"/>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047F12"/>
    <w:rPr>
      <w:rFonts w:ascii="Times New Roman" w:eastAsia="Times New Roman" w:hAnsi="Times New Roman" w:cs="Times New Roman"/>
      <w:color w:val="1122CC"/>
      <w:sz w:val="26"/>
      <w:szCs w:val="26"/>
      <w:u w:val="single"/>
      <w:lang w:eastAsia="ru-RU"/>
    </w:rPr>
  </w:style>
  <w:style w:type="paragraph" w:styleId="a3">
    <w:name w:val="Normal (Web)"/>
    <w:basedOn w:val="a"/>
    <w:uiPriority w:val="99"/>
    <w:semiHidden/>
    <w:unhideWhenUsed/>
    <w:rsid w:val="00047F1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75094">
      <w:bodyDiv w:val="1"/>
      <w:marLeft w:val="0"/>
      <w:marRight w:val="0"/>
      <w:marTop w:val="0"/>
      <w:marBottom w:val="0"/>
      <w:divBdr>
        <w:top w:val="none" w:sz="0" w:space="0" w:color="auto"/>
        <w:left w:val="none" w:sz="0" w:space="0" w:color="auto"/>
        <w:bottom w:val="none" w:sz="0" w:space="0" w:color="auto"/>
        <w:right w:val="none" w:sz="0" w:space="0" w:color="auto"/>
      </w:divBdr>
    </w:div>
    <w:div w:id="21052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olgai</dc:creator>
  <cp:keywords/>
  <dc:description/>
  <cp:lastModifiedBy>olgai</cp:lastModifiedBy>
  <cp:revision>7</cp:revision>
  <cp:lastPrinted>2022-02-11T10:09:00Z</cp:lastPrinted>
  <dcterms:created xsi:type="dcterms:W3CDTF">2022-01-01T20:17:00Z</dcterms:created>
  <dcterms:modified xsi:type="dcterms:W3CDTF">2022-02-11T10:10:00Z</dcterms:modified>
</cp:coreProperties>
</file>