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дошкольное образовательное учреждение детский сад №77 «Аистенок»</w:t>
      </w: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i/>
          <w:sz w:val="52"/>
          <w:szCs w:val="5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i/>
          <w:sz w:val="52"/>
          <w:szCs w:val="5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i/>
          <w:sz w:val="52"/>
          <w:szCs w:val="5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i/>
          <w:sz w:val="52"/>
          <w:szCs w:val="5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i/>
          <w:sz w:val="52"/>
          <w:szCs w:val="5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Конспект занятия </w:t>
      </w: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40"/>
          <w:szCs w:val="40"/>
        </w:rPr>
      </w:pPr>
    </w:p>
    <w:p w:rsidR="009A0529" w:rsidRDefault="00B11C2B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«ПУТЕШЕСТВИЕ В ЛЕГО СТРАНУ</w:t>
      </w:r>
      <w:r w:rsidR="009A0529">
        <w:rPr>
          <w:b/>
          <w:sz w:val="56"/>
          <w:szCs w:val="56"/>
        </w:rPr>
        <w:t>»</w:t>
      </w:r>
    </w:p>
    <w:p w:rsidR="009A0529" w:rsidRDefault="00B11C2B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(старшая</w:t>
      </w:r>
      <w:r w:rsidR="009A0529">
        <w:rPr>
          <w:b/>
          <w:sz w:val="56"/>
          <w:szCs w:val="56"/>
        </w:rPr>
        <w:t xml:space="preserve"> группа)</w:t>
      </w: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56"/>
          <w:szCs w:val="56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56"/>
          <w:szCs w:val="56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56"/>
          <w:szCs w:val="56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и провела:</w:t>
      </w: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Рыбалкина Н.Ю.</w:t>
      </w: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</w:rPr>
      </w:pPr>
    </w:p>
    <w:p w:rsidR="009A0529" w:rsidRDefault="009A0529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Мытищи, 2019г.</w:t>
      </w:r>
    </w:p>
    <w:p w:rsidR="00EB5E73" w:rsidRDefault="00EB5E73" w:rsidP="009A0529">
      <w:pPr>
        <w:pBdr>
          <w:top w:val="thinThickThinSmallGap" w:sz="24" w:space="0" w:color="auto"/>
          <w:left w:val="thinThickThinSmallGap" w:sz="24" w:space="24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</w:rPr>
      </w:pPr>
    </w:p>
    <w:p w:rsidR="00D5257E" w:rsidRPr="00AA73A5" w:rsidRDefault="00D5257E" w:rsidP="00D5257E">
      <w:pPr>
        <w:ind w:firstLine="360"/>
        <w:rPr>
          <w:rFonts w:eastAsia="Times New Roman"/>
          <w:color w:val="111111"/>
          <w:lang w:eastAsia="ru-RU"/>
        </w:rPr>
      </w:pPr>
      <w:r w:rsidRPr="00104A29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lastRenderedPageBreak/>
        <w:t>Цель</w:t>
      </w:r>
      <w:r w:rsidRPr="00AA73A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:</w:t>
      </w:r>
      <w:r w:rsidR="00EB5E73" w:rsidRPr="00AA73A5">
        <w:rPr>
          <w:rFonts w:eastAsia="Times New Roman"/>
          <w:color w:val="111111"/>
          <w:lang w:eastAsia="ru-RU"/>
        </w:rPr>
        <w:t xml:space="preserve"> </w:t>
      </w:r>
      <w:r w:rsidRPr="00AA73A5">
        <w:rPr>
          <w:rFonts w:eastAsia="Times New Roman"/>
          <w:color w:val="111111"/>
          <w:lang w:eastAsia="ru-RU"/>
        </w:rPr>
        <w:t xml:space="preserve">Формирование конструктивно-игровой деятельности с применением конструктора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>.</w:t>
      </w:r>
    </w:p>
    <w:p w:rsidR="00104A29" w:rsidRDefault="00104A29" w:rsidP="00D5257E">
      <w:pPr>
        <w:ind w:firstLine="360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</w:p>
    <w:p w:rsidR="00D5257E" w:rsidRPr="00104A29" w:rsidRDefault="00D5257E" w:rsidP="00D5257E">
      <w:pPr>
        <w:ind w:firstLine="360"/>
        <w:rPr>
          <w:rFonts w:eastAsia="Times New Roman"/>
          <w:b/>
          <w:color w:val="111111"/>
          <w:lang w:eastAsia="ru-RU"/>
        </w:rPr>
      </w:pPr>
      <w:r w:rsidRPr="00104A29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Задачи:</w:t>
      </w:r>
    </w:p>
    <w:p w:rsidR="00D5257E" w:rsidRPr="00AA73A5" w:rsidRDefault="00D5257E" w:rsidP="00104A29">
      <w:pPr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1. Планирование этапов собственной постройки, умение самостоятельно находить конструктивные решения;</w:t>
      </w:r>
    </w:p>
    <w:p w:rsidR="00D5257E" w:rsidRPr="00AA73A5" w:rsidRDefault="00D5257E" w:rsidP="00104A29">
      <w:pPr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2. Формирование навыка работы с партнёром.</w:t>
      </w:r>
    </w:p>
    <w:p w:rsidR="00D5257E" w:rsidRPr="00AA73A5" w:rsidRDefault="00D5257E" w:rsidP="00104A29">
      <w:pPr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3. Развитие чувства симметрии;</w:t>
      </w:r>
    </w:p>
    <w:p w:rsidR="00D5257E" w:rsidRPr="00AA73A5" w:rsidRDefault="00D5257E" w:rsidP="00104A29">
      <w:pPr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4. Закрепление навыков анализа объекта, выделения его составных частей на основе анализа постройки;</w:t>
      </w:r>
    </w:p>
    <w:p w:rsidR="00D5257E" w:rsidRPr="00AA73A5" w:rsidRDefault="00D5257E" w:rsidP="00104A29">
      <w:pPr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5. Развитие наблюдательности, внимания, умения самостоятельного выполнения действия по образцу, графических навыков, закрепление пространственных представлений.</w:t>
      </w:r>
    </w:p>
    <w:p w:rsidR="00D5257E" w:rsidRPr="00AA73A5" w:rsidRDefault="00D5257E" w:rsidP="00104A29">
      <w:pPr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6. Активизация речи, расширение словаря за счет использования предлогов: около, возле, перед, позади, слева, справа, между при описании местоположения дома, развитие понимания отношений целое и его части.</w:t>
      </w:r>
    </w:p>
    <w:p w:rsidR="00D5257E" w:rsidRPr="00AA73A5" w:rsidRDefault="00D5257E" w:rsidP="00104A29">
      <w:pPr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7. Развитие фантазии и конструктивного воображения;</w:t>
      </w:r>
    </w:p>
    <w:p w:rsidR="00104A29" w:rsidRDefault="00104A29" w:rsidP="00D5257E">
      <w:pPr>
        <w:ind w:firstLine="360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</w:p>
    <w:p w:rsidR="00D5257E" w:rsidRDefault="00D5257E" w:rsidP="00D5257E">
      <w:pPr>
        <w:ind w:firstLine="360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  <w:r w:rsidRPr="00AA73A5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Ход занятия</w:t>
      </w:r>
    </w:p>
    <w:p w:rsidR="001B340D" w:rsidRPr="00AA73A5" w:rsidRDefault="001B340D" w:rsidP="00D5257E">
      <w:pPr>
        <w:ind w:firstLine="360"/>
        <w:rPr>
          <w:rFonts w:eastAsia="Times New Roman"/>
          <w:color w:val="111111"/>
          <w:lang w:eastAsia="ru-RU"/>
        </w:rPr>
      </w:pPr>
    </w:p>
    <w:p w:rsidR="00B834DE" w:rsidRDefault="00B834DE" w:rsidP="00D5257E">
      <w:pPr>
        <w:ind w:firstLine="360"/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</w:pPr>
      <w:r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1 часть</w:t>
      </w:r>
    </w:p>
    <w:p w:rsidR="00D5257E" w:rsidRPr="00AA73A5" w:rsidRDefault="00D5257E" w:rsidP="00D5257E">
      <w:pPr>
        <w:ind w:firstLine="360"/>
        <w:rPr>
          <w:rFonts w:eastAsia="Times New Roman"/>
          <w:color w:val="111111"/>
          <w:lang w:eastAsia="ru-RU"/>
        </w:rPr>
      </w:pPr>
      <w:r w:rsidRPr="001B340D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Воспитатель</w:t>
      </w:r>
      <w:r w:rsidRPr="00AA73A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: </w:t>
      </w:r>
      <w:r w:rsidRPr="00AA73A5">
        <w:rPr>
          <w:rFonts w:eastAsia="Times New Roman"/>
          <w:color w:val="111111"/>
          <w:lang w:eastAsia="ru-RU"/>
        </w:rPr>
        <w:t xml:space="preserve">Ребята, к нам сегодня пришел необычный гость, его зовут </w:t>
      </w:r>
      <w:proofErr w:type="spellStart"/>
      <w:r w:rsidRPr="00AA73A5">
        <w:rPr>
          <w:rFonts w:eastAsia="Times New Roman"/>
          <w:color w:val="111111"/>
          <w:lang w:eastAsia="ru-RU"/>
        </w:rPr>
        <w:t>Легушка</w:t>
      </w:r>
      <w:proofErr w:type="spellEnd"/>
      <w:r w:rsidRPr="00AA73A5">
        <w:rPr>
          <w:rFonts w:eastAsia="Times New Roman"/>
          <w:color w:val="111111"/>
          <w:lang w:eastAsia="ru-RU"/>
        </w:rPr>
        <w:t xml:space="preserve">. (демонстрируется одна из фигурок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 xml:space="preserve">-конструктора). Он житель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 xml:space="preserve">-страны и предлагает нам совершить путешествие в его страну. Дело в том, что в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 xml:space="preserve">-стране прошел настоящий смерч и разломал все домики, в которых жили обитатели этой страны. Им срочно нужна помощь. Вы готовы помочь жителям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>-страны?</w:t>
      </w:r>
    </w:p>
    <w:p w:rsidR="001B340D" w:rsidRDefault="001B340D" w:rsidP="00D5257E">
      <w:pPr>
        <w:ind w:firstLine="360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</w:p>
    <w:p w:rsidR="00D5257E" w:rsidRPr="00AA73A5" w:rsidRDefault="00D5257E" w:rsidP="00D5257E">
      <w:pPr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Дети соглашаются.</w:t>
      </w:r>
    </w:p>
    <w:p w:rsidR="001B340D" w:rsidRDefault="001B340D" w:rsidP="00D5257E">
      <w:pPr>
        <w:ind w:firstLine="360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</w:p>
    <w:p w:rsidR="00D5257E" w:rsidRPr="00AA73A5" w:rsidRDefault="00D5257E" w:rsidP="00D5257E">
      <w:pPr>
        <w:ind w:firstLine="360"/>
        <w:rPr>
          <w:rFonts w:eastAsia="Times New Roman"/>
          <w:color w:val="111111"/>
          <w:lang w:eastAsia="ru-RU"/>
        </w:rPr>
      </w:pPr>
      <w:r w:rsidRPr="001B340D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Воспитатель</w:t>
      </w:r>
      <w:r w:rsidRPr="00AA73A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:</w:t>
      </w:r>
      <w:r w:rsidRPr="00AA73A5">
        <w:rPr>
          <w:rFonts w:eastAsia="Times New Roman"/>
          <w:color w:val="111111"/>
          <w:lang w:eastAsia="ru-RU"/>
        </w:rPr>
        <w:t> Это очень интересная страна, но она волшебная, поэтому, чтобы туда попасть, мы должны смастерить «волшебный ключ».</w:t>
      </w:r>
    </w:p>
    <w:p w:rsidR="001B340D" w:rsidRDefault="001B340D" w:rsidP="00D5257E">
      <w:pPr>
        <w:ind w:firstLine="360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</w:p>
    <w:p w:rsidR="00D5257E" w:rsidRPr="00AA73A5" w:rsidRDefault="00D5257E" w:rsidP="00D5257E">
      <w:pPr>
        <w:ind w:firstLine="360"/>
        <w:rPr>
          <w:rFonts w:eastAsia="Times New Roman"/>
          <w:color w:val="111111"/>
          <w:lang w:eastAsia="ru-RU"/>
        </w:rPr>
      </w:pPr>
      <w:r w:rsidRPr="001B340D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Игра «Зеркало</w:t>
      </w:r>
      <w:r w:rsidRPr="00AA73A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»</w:t>
      </w:r>
    </w:p>
    <w:p w:rsidR="00D5257E" w:rsidRPr="00AA73A5" w:rsidRDefault="00D5257E" w:rsidP="00D5257E">
      <w:pPr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 xml:space="preserve">Детям демонстрируется несложная фигура из элементов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>-конструктора разных цветов </w:t>
      </w:r>
      <w:r w:rsidRPr="00AA73A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(фигура по форме напоминающая ключ).</w:t>
      </w:r>
      <w:r w:rsidRPr="00AA73A5">
        <w:rPr>
          <w:rFonts w:eastAsia="Times New Roman"/>
          <w:color w:val="111111"/>
          <w:lang w:eastAsia="ru-RU"/>
        </w:rPr>
        <w:t> Дети должны подобрать и построить такую же фигуру, но в зеркальном отражении.</w:t>
      </w:r>
    </w:p>
    <w:p w:rsidR="001B340D" w:rsidRDefault="001B340D" w:rsidP="00D5257E">
      <w:pPr>
        <w:ind w:firstLine="360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</w:p>
    <w:p w:rsidR="00D5257E" w:rsidRPr="00AA73A5" w:rsidRDefault="00D5257E" w:rsidP="00D5257E">
      <w:pPr>
        <w:ind w:firstLine="360"/>
        <w:rPr>
          <w:rFonts w:eastAsia="Times New Roman"/>
          <w:color w:val="111111"/>
          <w:lang w:eastAsia="ru-RU"/>
        </w:rPr>
      </w:pPr>
      <w:r w:rsidRPr="001B340D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Воспитатель</w:t>
      </w:r>
      <w:r w:rsidRPr="00AA73A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:</w:t>
      </w:r>
      <w:r w:rsidRPr="00AA73A5">
        <w:rPr>
          <w:rFonts w:eastAsia="Times New Roman"/>
          <w:color w:val="111111"/>
          <w:lang w:eastAsia="ru-RU"/>
        </w:rPr>
        <w:t xml:space="preserve"> Ну вот, ребята, то, что вы сейчас построили – это волшебные ключи от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 xml:space="preserve">-страны. Давайте взмахнем ими и если вы построили свои ключи правильно, то мы сейчас окажемся в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>-стране.</w:t>
      </w:r>
    </w:p>
    <w:p w:rsidR="00D5257E" w:rsidRPr="001B340D" w:rsidRDefault="00D5257E" w:rsidP="00D5257E">
      <w:pPr>
        <w:spacing w:before="225" w:after="225"/>
        <w:ind w:firstLine="360"/>
        <w:rPr>
          <w:rFonts w:eastAsia="Times New Roman"/>
          <w:i/>
          <w:color w:val="111111"/>
          <w:lang w:eastAsia="ru-RU"/>
        </w:rPr>
      </w:pPr>
      <w:r w:rsidRPr="001B340D">
        <w:rPr>
          <w:rFonts w:eastAsia="Times New Roman"/>
          <w:i/>
          <w:color w:val="111111"/>
          <w:lang w:eastAsia="ru-RU"/>
        </w:rPr>
        <w:t>Воспитатель считает до трех, дети делают взмах своими «ключами».</w:t>
      </w:r>
    </w:p>
    <w:p w:rsidR="004E3378" w:rsidRDefault="004E3378" w:rsidP="00D5257E">
      <w:pPr>
        <w:spacing w:before="225" w:after="225"/>
        <w:ind w:firstLine="360"/>
        <w:rPr>
          <w:rFonts w:eastAsia="Times New Roman"/>
          <w:b/>
          <w:i/>
          <w:color w:val="111111"/>
          <w:lang w:eastAsia="ru-RU"/>
        </w:rPr>
      </w:pPr>
    </w:p>
    <w:p w:rsidR="004E3378" w:rsidRDefault="004E3378" w:rsidP="00D5257E">
      <w:pPr>
        <w:spacing w:before="225" w:after="225"/>
        <w:ind w:firstLine="360"/>
        <w:rPr>
          <w:rFonts w:eastAsia="Times New Roman"/>
          <w:b/>
          <w:i/>
          <w:color w:val="111111"/>
          <w:lang w:eastAsia="ru-RU"/>
        </w:rPr>
      </w:pPr>
    </w:p>
    <w:p w:rsidR="004E3378" w:rsidRDefault="004E3378" w:rsidP="00D5257E">
      <w:pPr>
        <w:spacing w:before="225" w:after="225"/>
        <w:ind w:firstLine="360"/>
        <w:rPr>
          <w:rFonts w:eastAsia="Times New Roman"/>
          <w:b/>
          <w:i/>
          <w:color w:val="111111"/>
          <w:lang w:eastAsia="ru-RU"/>
        </w:rPr>
      </w:pPr>
      <w:r>
        <w:rPr>
          <w:rFonts w:eastAsia="Times New Roman"/>
          <w:b/>
          <w:i/>
          <w:color w:val="111111"/>
          <w:lang w:eastAsia="ru-RU"/>
        </w:rPr>
        <w:lastRenderedPageBreak/>
        <w:t>2 часть</w:t>
      </w:r>
    </w:p>
    <w:p w:rsidR="00D5257E" w:rsidRPr="001D78BD" w:rsidRDefault="00D5257E" w:rsidP="00D5257E">
      <w:pPr>
        <w:spacing w:before="225" w:after="225"/>
        <w:ind w:firstLine="360"/>
        <w:rPr>
          <w:rFonts w:eastAsia="Times New Roman"/>
          <w:i/>
          <w:color w:val="111111"/>
          <w:lang w:eastAsia="ru-RU"/>
        </w:rPr>
      </w:pPr>
      <w:r w:rsidRPr="001D78BD">
        <w:rPr>
          <w:rFonts w:eastAsia="Times New Roman"/>
          <w:i/>
          <w:color w:val="111111"/>
          <w:lang w:eastAsia="ru-RU"/>
        </w:rPr>
        <w:t>Перед детьми схематичное изображение улиц города (можно использовать игры по правилам дорожного движения, на которых нет ни одного домика.</w:t>
      </w:r>
    </w:p>
    <w:p w:rsidR="00D5257E" w:rsidRDefault="00D5257E" w:rsidP="00D5257E">
      <w:pPr>
        <w:ind w:firstLine="360"/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</w:pPr>
      <w:r w:rsidRPr="001D78BD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Игра «Угадай-ка».</w:t>
      </w:r>
    </w:p>
    <w:p w:rsidR="001D78BD" w:rsidRPr="001D78BD" w:rsidRDefault="001D78BD" w:rsidP="00D5257E">
      <w:pPr>
        <w:ind w:firstLine="360"/>
        <w:rPr>
          <w:rFonts w:eastAsia="Times New Roman"/>
          <w:b/>
          <w:color w:val="111111"/>
          <w:lang w:eastAsia="ru-RU"/>
        </w:rPr>
      </w:pPr>
    </w:p>
    <w:p w:rsidR="00D5257E" w:rsidRPr="00AA73A5" w:rsidRDefault="00D5257E" w:rsidP="00D5257E">
      <w:pPr>
        <w:ind w:firstLine="360"/>
        <w:rPr>
          <w:rFonts w:eastAsia="Times New Roman"/>
          <w:color w:val="111111"/>
          <w:lang w:eastAsia="ru-RU"/>
        </w:rPr>
      </w:pPr>
      <w:r w:rsidRPr="001D78BD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Воспитатель:</w:t>
      </w:r>
      <w:r w:rsidRPr="00AA73A5">
        <w:rPr>
          <w:rFonts w:eastAsia="Times New Roman"/>
          <w:color w:val="111111"/>
          <w:lang w:eastAsia="ru-RU"/>
        </w:rPr>
        <w:t xml:space="preserve"> Ребята, прежде, чем мы будем строить домики для жителей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>-страны, нужно потренироваться. Строительство дома – довольно трудное дело.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 xml:space="preserve">У воспитателя заранее изготовлен домик из кубиков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 xml:space="preserve">. Воспитатель предлагает детям собрать эту фигуру по его описанию и поэтапно рассказывает, как ее собрать, </w:t>
      </w:r>
      <w:proofErr w:type="gramStart"/>
      <w:r w:rsidRPr="00AA73A5">
        <w:rPr>
          <w:rFonts w:eastAsia="Times New Roman"/>
          <w:color w:val="111111"/>
          <w:lang w:eastAsia="ru-RU"/>
        </w:rPr>
        <w:t>например</w:t>
      </w:r>
      <w:proofErr w:type="gramEnd"/>
      <w:r w:rsidRPr="00AA73A5">
        <w:rPr>
          <w:rFonts w:eastAsia="Times New Roman"/>
          <w:color w:val="111111"/>
          <w:lang w:eastAsia="ru-RU"/>
        </w:rPr>
        <w:t>: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- Беру красный кубик 2х2 (термины оговариваются заранее, на него ставлю белый кубик 2х4 и. т. д.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Затем воспитатель достает фигуру, и дети сравнивают ее с тем, что построили они сами.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Возможны варианты выполнения этого задания: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1)</w:t>
      </w:r>
      <w:r w:rsidR="001D78BD">
        <w:rPr>
          <w:rFonts w:eastAsia="Times New Roman"/>
          <w:color w:val="111111"/>
          <w:lang w:eastAsia="ru-RU"/>
        </w:rPr>
        <w:t xml:space="preserve"> </w:t>
      </w:r>
      <w:r w:rsidRPr="00AA73A5">
        <w:rPr>
          <w:rFonts w:eastAsia="Times New Roman"/>
          <w:color w:val="111111"/>
          <w:lang w:eastAsia="ru-RU"/>
        </w:rPr>
        <w:t>Воспитатель собирает фигуру вместе с детьми, проговаривая свои действия.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2)</w:t>
      </w:r>
      <w:r w:rsidR="001D78BD">
        <w:rPr>
          <w:rFonts w:eastAsia="Times New Roman"/>
          <w:color w:val="111111"/>
          <w:lang w:eastAsia="ru-RU"/>
        </w:rPr>
        <w:t xml:space="preserve"> </w:t>
      </w:r>
      <w:r w:rsidRPr="00AA73A5">
        <w:rPr>
          <w:rFonts w:eastAsia="Times New Roman"/>
          <w:color w:val="111111"/>
          <w:lang w:eastAsia="ru-RU"/>
        </w:rPr>
        <w:t>Дети собирают фигуру по образцу, который выставлен перед ними.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3)</w:t>
      </w:r>
      <w:r w:rsidR="001D78BD">
        <w:rPr>
          <w:rFonts w:eastAsia="Times New Roman"/>
          <w:color w:val="111111"/>
          <w:lang w:eastAsia="ru-RU"/>
        </w:rPr>
        <w:t xml:space="preserve"> </w:t>
      </w:r>
      <w:r w:rsidRPr="00AA73A5">
        <w:rPr>
          <w:rFonts w:eastAsia="Times New Roman"/>
          <w:color w:val="111111"/>
          <w:lang w:eastAsia="ru-RU"/>
        </w:rPr>
        <w:t>Детям на время показывают фигуру. Им нужно сделать такую же по памяти.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4)</w:t>
      </w:r>
      <w:r w:rsidR="001D78BD">
        <w:rPr>
          <w:rFonts w:eastAsia="Times New Roman"/>
          <w:color w:val="111111"/>
          <w:lang w:eastAsia="ru-RU"/>
        </w:rPr>
        <w:t xml:space="preserve"> </w:t>
      </w:r>
      <w:r w:rsidRPr="00AA73A5">
        <w:rPr>
          <w:rFonts w:eastAsia="Times New Roman"/>
          <w:color w:val="111111"/>
          <w:lang w:eastAsia="ru-RU"/>
        </w:rPr>
        <w:t>Дети по двое садятся спиной друг к другу. Один строит и рассказывает о том, что делает, другой строит «по слуху».</w:t>
      </w:r>
    </w:p>
    <w:p w:rsidR="001D78BD" w:rsidRDefault="001D78BD" w:rsidP="00D5257E">
      <w:pPr>
        <w:ind w:firstLine="360"/>
        <w:rPr>
          <w:rFonts w:eastAsia="Times New Roman"/>
          <w:b/>
          <w:i/>
          <w:color w:val="111111"/>
          <w:lang w:eastAsia="ru-RU"/>
        </w:rPr>
      </w:pPr>
      <w:r>
        <w:rPr>
          <w:rFonts w:eastAsia="Times New Roman"/>
          <w:b/>
          <w:i/>
          <w:color w:val="111111"/>
          <w:lang w:eastAsia="ru-RU"/>
        </w:rPr>
        <w:t>3 часть</w:t>
      </w:r>
    </w:p>
    <w:p w:rsidR="00D5257E" w:rsidRPr="00AA73A5" w:rsidRDefault="00D5257E" w:rsidP="00D5257E">
      <w:pPr>
        <w:ind w:firstLine="360"/>
        <w:rPr>
          <w:rFonts w:eastAsia="Times New Roman"/>
          <w:color w:val="111111"/>
          <w:lang w:eastAsia="ru-RU"/>
        </w:rPr>
      </w:pPr>
      <w:r w:rsidRPr="001D78BD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Воспитатель:</w:t>
      </w:r>
      <w:r w:rsidRPr="00AA73A5">
        <w:rPr>
          <w:rFonts w:eastAsia="Times New Roman"/>
          <w:color w:val="111111"/>
          <w:lang w:eastAsia="ru-RU"/>
        </w:rPr>
        <w:t xml:space="preserve"> Итак, теперь мы умеем строить дома. Но есть еще одна проблема. Дело в том, что в каждой стране строят дома по-разному. Где-то строят каменные дома, где-то деревянные. Где-то предпочитают маленькие одноэтажные домики, а в других местах – небоскребы. Мы с вами ничего не знаем о том, какие дома были построены в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>-стране, пока их не сломал смерч.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 xml:space="preserve">Но у нас есть одна подсказка. </w:t>
      </w:r>
      <w:proofErr w:type="spellStart"/>
      <w:r w:rsidRPr="00AA73A5">
        <w:rPr>
          <w:rFonts w:eastAsia="Times New Roman"/>
          <w:color w:val="111111"/>
          <w:lang w:eastAsia="ru-RU"/>
        </w:rPr>
        <w:t>Легушка</w:t>
      </w:r>
      <w:proofErr w:type="spellEnd"/>
      <w:r w:rsidRPr="00AA73A5">
        <w:rPr>
          <w:rFonts w:eastAsia="Times New Roman"/>
          <w:color w:val="111111"/>
          <w:lang w:eastAsia="ru-RU"/>
        </w:rPr>
        <w:t xml:space="preserve"> дал мне несколько изображений их домиков, правда они не очень хорошо сохранились. Давайте попробуем их восстановить.</w:t>
      </w:r>
    </w:p>
    <w:p w:rsidR="00D5257E" w:rsidRPr="00AA73A5" w:rsidRDefault="00D5257E" w:rsidP="00D5257E">
      <w:pPr>
        <w:ind w:firstLine="360"/>
        <w:rPr>
          <w:rFonts w:eastAsia="Times New Roman"/>
          <w:color w:val="111111"/>
          <w:lang w:eastAsia="ru-RU"/>
        </w:rPr>
      </w:pPr>
      <w:r w:rsidRPr="001D78BD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Игра «Найди части к целому» (графическое задание</w:t>
      </w:r>
      <w:r w:rsidRPr="00AA73A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)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 xml:space="preserve">Детям раздаются листы с пунктирным изображением деталей дома, выполненных из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 xml:space="preserve">-конструктора, но не законченных. Необходимо обвести </w:t>
      </w:r>
      <w:r w:rsidRPr="00AA73A5">
        <w:rPr>
          <w:rFonts w:eastAsia="Times New Roman"/>
          <w:color w:val="111111"/>
          <w:lang w:eastAsia="ru-RU"/>
        </w:rPr>
        <w:lastRenderedPageBreak/>
        <w:t>пунктир и продолжить его так, чтобы получилась та или иная деталь домика. Дети проговаривают, какие детали у них получились.</w:t>
      </w:r>
    </w:p>
    <w:p w:rsidR="001D78BD" w:rsidRDefault="001D78BD" w:rsidP="00D5257E">
      <w:pPr>
        <w:ind w:firstLine="360"/>
        <w:rPr>
          <w:rFonts w:eastAsia="Times New Roman"/>
          <w:b/>
          <w:i/>
          <w:color w:val="111111"/>
          <w:lang w:eastAsia="ru-RU"/>
        </w:rPr>
      </w:pPr>
      <w:r>
        <w:rPr>
          <w:rFonts w:eastAsia="Times New Roman"/>
          <w:b/>
          <w:i/>
          <w:color w:val="111111"/>
          <w:lang w:eastAsia="ru-RU"/>
        </w:rPr>
        <w:t>4 часть</w:t>
      </w:r>
    </w:p>
    <w:p w:rsidR="00D5257E" w:rsidRPr="00AA73A5" w:rsidRDefault="00D5257E" w:rsidP="00D5257E">
      <w:pPr>
        <w:ind w:firstLine="360"/>
        <w:rPr>
          <w:rFonts w:eastAsia="Times New Roman"/>
          <w:color w:val="111111"/>
          <w:lang w:eastAsia="ru-RU"/>
        </w:rPr>
      </w:pPr>
      <w:r w:rsidRPr="001D78BD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Воспитатель</w:t>
      </w:r>
      <w:r w:rsidRPr="00AA73A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:</w:t>
      </w:r>
      <w:r w:rsidRPr="00AA73A5">
        <w:rPr>
          <w:rFonts w:eastAsia="Times New Roman"/>
          <w:color w:val="111111"/>
          <w:lang w:eastAsia="ru-RU"/>
        </w:rPr>
        <w:t xml:space="preserve"> Теперь мы с вами хорошо подготовились и можем строить домики для жителей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>-страны.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Дети строят свои дома и размещают их на «улицах города».</w:t>
      </w:r>
    </w:p>
    <w:p w:rsidR="00D5257E" w:rsidRPr="001D78BD" w:rsidRDefault="00D5257E" w:rsidP="00D5257E">
      <w:pPr>
        <w:ind w:firstLine="360"/>
        <w:rPr>
          <w:rFonts w:eastAsia="Times New Roman"/>
          <w:b/>
          <w:color w:val="111111"/>
          <w:lang w:eastAsia="ru-RU"/>
        </w:rPr>
      </w:pPr>
      <w:r w:rsidRPr="001D78BD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Игра «Где находится твой дом?»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 xml:space="preserve">Воспитатель раздает детям по одной фигурке человечка из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>-конструктора: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- Это жители ваших домиков, но они еще не знают, где их домик. Объясните словами своим друзьям, где находится его домик, употребляя точные слова: около, между, перед…</w:t>
      </w:r>
    </w:p>
    <w:p w:rsidR="00D5257E" w:rsidRPr="00AA73A5" w:rsidRDefault="00D5257E" w:rsidP="00D5257E">
      <w:pPr>
        <w:spacing w:before="225" w:after="225"/>
        <w:ind w:firstLine="360"/>
        <w:rPr>
          <w:rFonts w:eastAsia="Times New Roman"/>
          <w:color w:val="111111"/>
          <w:lang w:eastAsia="ru-RU"/>
        </w:rPr>
      </w:pPr>
      <w:r w:rsidRPr="00AA73A5">
        <w:rPr>
          <w:rFonts w:eastAsia="Times New Roman"/>
          <w:color w:val="111111"/>
          <w:lang w:eastAsia="ru-RU"/>
        </w:rPr>
        <w:t>В конце игры воспитатель оценивает точность ответов, чьи дома было легче всего найти.</w:t>
      </w:r>
    </w:p>
    <w:p w:rsidR="00D5257E" w:rsidRPr="00AA73A5" w:rsidRDefault="00D5257E" w:rsidP="00D5257E">
      <w:pPr>
        <w:ind w:firstLine="360"/>
        <w:rPr>
          <w:rFonts w:eastAsia="Times New Roman"/>
          <w:color w:val="111111"/>
          <w:lang w:eastAsia="ru-RU"/>
        </w:rPr>
      </w:pPr>
      <w:bookmarkStart w:id="0" w:name="_GoBack"/>
      <w:r w:rsidRPr="001D78BD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Воспитатель</w:t>
      </w:r>
      <w:bookmarkEnd w:id="0"/>
      <w:r w:rsidRPr="00AA73A5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:</w:t>
      </w:r>
      <w:r w:rsidRPr="00AA73A5">
        <w:rPr>
          <w:rFonts w:eastAsia="Times New Roman"/>
          <w:color w:val="111111"/>
          <w:lang w:eastAsia="ru-RU"/>
        </w:rPr>
        <w:t xml:space="preserve"> Мы помогли жителям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 xml:space="preserve">-страны. Теперь у них есть домики, где они будут счастливо жить. А вы, ребята, после тяжелого труда, можете отдохнуть и поиграть со своими новыми </w:t>
      </w:r>
      <w:proofErr w:type="spellStart"/>
      <w:r w:rsidRPr="00AA73A5">
        <w:rPr>
          <w:rFonts w:eastAsia="Times New Roman"/>
          <w:color w:val="111111"/>
          <w:lang w:eastAsia="ru-RU"/>
        </w:rPr>
        <w:t>лего</w:t>
      </w:r>
      <w:proofErr w:type="spellEnd"/>
      <w:r w:rsidRPr="00AA73A5">
        <w:rPr>
          <w:rFonts w:eastAsia="Times New Roman"/>
          <w:color w:val="111111"/>
          <w:lang w:eastAsia="ru-RU"/>
        </w:rPr>
        <w:t>-друзьями.</w:t>
      </w:r>
    </w:p>
    <w:p w:rsidR="002C0E30" w:rsidRPr="00AA73A5" w:rsidRDefault="002C0E30"/>
    <w:sectPr w:rsidR="002C0E30" w:rsidRPr="00AA73A5" w:rsidSect="00BA5195">
      <w:type w:val="continuous"/>
      <w:pgSz w:w="11910" w:h="16840"/>
      <w:pgMar w:top="1134" w:right="1134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7E"/>
    <w:rsid w:val="00104A29"/>
    <w:rsid w:val="001B340D"/>
    <w:rsid w:val="001D78BD"/>
    <w:rsid w:val="002C0E30"/>
    <w:rsid w:val="004E3378"/>
    <w:rsid w:val="009A0529"/>
    <w:rsid w:val="00AA73A5"/>
    <w:rsid w:val="00B11C2B"/>
    <w:rsid w:val="00B834DE"/>
    <w:rsid w:val="00BA5195"/>
    <w:rsid w:val="00C036DB"/>
    <w:rsid w:val="00D5257E"/>
    <w:rsid w:val="00DC3826"/>
    <w:rsid w:val="00E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92AC4-53BC-4BB8-94F5-B90DD69F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DB"/>
  </w:style>
  <w:style w:type="paragraph" w:styleId="1">
    <w:name w:val="heading 1"/>
    <w:basedOn w:val="a"/>
    <w:link w:val="10"/>
    <w:uiPriority w:val="9"/>
    <w:qFormat/>
    <w:rsid w:val="00D5257E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57E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257E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257E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57E"/>
    <w:rPr>
      <w:b/>
      <w:bCs/>
    </w:rPr>
  </w:style>
  <w:style w:type="paragraph" w:styleId="a5">
    <w:name w:val="List Paragraph"/>
    <w:basedOn w:val="a"/>
    <w:uiPriority w:val="34"/>
    <w:qFormat/>
    <w:rsid w:val="001B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Анна Ивановна</cp:lastModifiedBy>
  <cp:revision>10</cp:revision>
  <dcterms:created xsi:type="dcterms:W3CDTF">2019-08-07T06:10:00Z</dcterms:created>
  <dcterms:modified xsi:type="dcterms:W3CDTF">2019-08-07T07:21:00Z</dcterms:modified>
</cp:coreProperties>
</file>